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0500C" w14:textId="77777777" w:rsidR="0089286E" w:rsidRDefault="005B2976" w:rsidP="005B2976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Letter of transmittal to</w:t>
      </w:r>
      <w:r w:rsidRPr="005B2976">
        <w:rPr>
          <w:b/>
          <w:bCs/>
          <w:lang w:val="en-GB"/>
        </w:rPr>
        <w:t xml:space="preserve"> ShaMaran Petroleum </w:t>
      </w:r>
      <w:r w:rsidR="0089286E">
        <w:rPr>
          <w:b/>
          <w:bCs/>
          <w:lang w:val="en-GB"/>
        </w:rPr>
        <w:t xml:space="preserve">Corp </w:t>
      </w:r>
    </w:p>
    <w:p w14:paraId="45251FD7" w14:textId="7F292E8C" w:rsidR="005B2976" w:rsidRPr="005B2976" w:rsidRDefault="0089286E" w:rsidP="005B2976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 xml:space="preserve">(and upon the company’s continuance to Bermuda, ShaMaran Petroleum </w:t>
      </w:r>
      <w:r w:rsidR="005B2976" w:rsidRPr="005B2976">
        <w:rPr>
          <w:b/>
          <w:bCs/>
          <w:lang w:val="en-GB"/>
        </w:rPr>
        <w:t>Ltd.</w:t>
      </w:r>
      <w:r>
        <w:rPr>
          <w:b/>
          <w:bCs/>
          <w:lang w:val="en-GB"/>
        </w:rPr>
        <w:t>)</w:t>
      </w:r>
    </w:p>
    <w:p w14:paraId="66F594E8" w14:textId="3C435B3D" w:rsidR="00F813AC" w:rsidRPr="00F17E23" w:rsidRDefault="00F813AC" w:rsidP="00F901D3">
      <w:pPr>
        <w:jc w:val="center"/>
        <w:rPr>
          <w:b/>
          <w:bCs/>
          <w:lang w:val="en-GB"/>
        </w:rPr>
      </w:pPr>
    </w:p>
    <w:p w14:paraId="405652EE" w14:textId="77777777" w:rsidR="00F901D3" w:rsidRPr="00F17E23" w:rsidRDefault="00F901D3" w:rsidP="00F901D3">
      <w:pPr>
        <w:spacing w:after="0"/>
        <w:jc w:val="center"/>
        <w:rPr>
          <w:b/>
          <w:bCs/>
          <w:lang w:val="en-GB"/>
        </w:rPr>
      </w:pPr>
    </w:p>
    <w:p w14:paraId="1ADD3A71" w14:textId="39A86989" w:rsidR="00F901D3" w:rsidRPr="00F17E23" w:rsidRDefault="00F901D3" w:rsidP="00F901D3">
      <w:pPr>
        <w:spacing w:after="0"/>
        <w:rPr>
          <w:lang w:val="en-GB"/>
        </w:rPr>
      </w:pPr>
      <w:r w:rsidRPr="00F17E23">
        <w:rPr>
          <w:lang w:val="en-GB"/>
        </w:rPr>
        <w:t>Date</w:t>
      </w:r>
      <w:r w:rsidR="005B2976">
        <w:rPr>
          <w:lang w:val="en-GB"/>
        </w:rPr>
        <w:t>:</w:t>
      </w:r>
      <w:r w:rsidRPr="00F17E23">
        <w:rPr>
          <w:lang w:val="en-GB"/>
        </w:rPr>
        <w:t xml:space="preserve"> </w:t>
      </w:r>
    </w:p>
    <w:p w14:paraId="6D65AC3B" w14:textId="77777777" w:rsidR="00F901D3" w:rsidRPr="00F17E23" w:rsidRDefault="00F901D3" w:rsidP="00F901D3">
      <w:pPr>
        <w:spacing w:after="0"/>
        <w:rPr>
          <w:lang w:val="en-GB"/>
        </w:rPr>
      </w:pPr>
    </w:p>
    <w:p w14:paraId="741A3915" w14:textId="77777777" w:rsidR="00F901D3" w:rsidRPr="00F17E23" w:rsidRDefault="00F901D3" w:rsidP="00F901D3">
      <w:pPr>
        <w:spacing w:after="0"/>
        <w:rPr>
          <w:lang w:val="en-GB"/>
        </w:rPr>
      </w:pPr>
    </w:p>
    <w:p w14:paraId="102F3B0A" w14:textId="452751AD" w:rsidR="005B2976" w:rsidRDefault="005B2976" w:rsidP="00F901D3">
      <w:pPr>
        <w:spacing w:after="0"/>
        <w:rPr>
          <w:b/>
          <w:bCs/>
          <w:lang w:val="en-GB"/>
        </w:rPr>
      </w:pPr>
      <w:r w:rsidRPr="005B2976">
        <w:rPr>
          <w:b/>
          <w:bCs/>
          <w:lang w:val="en-GB"/>
        </w:rPr>
        <w:t xml:space="preserve">ShaMaran Petroleum </w:t>
      </w:r>
      <w:r w:rsidR="00A3179C">
        <w:rPr>
          <w:b/>
          <w:bCs/>
          <w:lang w:val="en-GB"/>
        </w:rPr>
        <w:t>Corp</w:t>
      </w:r>
    </w:p>
    <w:p w14:paraId="5FDF6E25" w14:textId="495170BB" w:rsidR="00F901D3" w:rsidRDefault="00F901D3" w:rsidP="00F901D3">
      <w:pPr>
        <w:spacing w:after="0"/>
        <w:rPr>
          <w:lang w:val="en-GB"/>
        </w:rPr>
      </w:pPr>
      <w:r w:rsidRPr="006E430B">
        <w:rPr>
          <w:lang w:val="en-GB"/>
        </w:rPr>
        <w:t xml:space="preserve">Attn: </w:t>
      </w:r>
      <w:r w:rsidR="007149AA" w:rsidRPr="006E430B">
        <w:rPr>
          <w:lang w:val="en-GB"/>
        </w:rPr>
        <w:t>Elvis Pellumbi, Chief Financ</w:t>
      </w:r>
      <w:r w:rsidR="007149AA">
        <w:rPr>
          <w:lang w:val="en-GB"/>
        </w:rPr>
        <w:t>ial Officer</w:t>
      </w:r>
    </w:p>
    <w:p w14:paraId="6087E0F8" w14:textId="16411BCC" w:rsidR="007149AA" w:rsidRPr="006E430B" w:rsidRDefault="004B34BC" w:rsidP="00F901D3">
      <w:pPr>
        <w:spacing w:after="0"/>
        <w:rPr>
          <w:lang w:val="en-GB"/>
        </w:rPr>
      </w:pPr>
      <w:r>
        <w:rPr>
          <w:lang w:val="en-GB"/>
        </w:rPr>
        <w:t>VPStransmittal</w:t>
      </w:r>
      <w:r w:rsidR="007149AA">
        <w:rPr>
          <w:lang w:val="en-GB"/>
        </w:rPr>
        <w:t>@shamaranpetroleum.com</w:t>
      </w:r>
    </w:p>
    <w:p w14:paraId="246C92F2" w14:textId="77777777" w:rsidR="00F901D3" w:rsidRPr="006E430B" w:rsidRDefault="00F901D3" w:rsidP="00F901D3">
      <w:pPr>
        <w:spacing w:after="0"/>
        <w:rPr>
          <w:lang w:val="en-GB"/>
        </w:rPr>
      </w:pPr>
    </w:p>
    <w:p w14:paraId="725E2B0E" w14:textId="77777777" w:rsidR="00F901D3" w:rsidRPr="006E430B" w:rsidRDefault="00F901D3" w:rsidP="00F901D3">
      <w:pPr>
        <w:spacing w:after="0"/>
        <w:rPr>
          <w:lang w:val="en-GB"/>
        </w:rPr>
      </w:pPr>
    </w:p>
    <w:p w14:paraId="72C77813" w14:textId="77777777" w:rsidR="00F901D3" w:rsidRPr="006E430B" w:rsidRDefault="00F901D3" w:rsidP="00F901D3">
      <w:pPr>
        <w:spacing w:after="0"/>
        <w:rPr>
          <w:lang w:val="en-GB"/>
        </w:rPr>
      </w:pPr>
    </w:p>
    <w:p w14:paraId="3551DE24" w14:textId="77777777" w:rsidR="00F901D3" w:rsidRPr="006E430B" w:rsidRDefault="00F901D3" w:rsidP="00F901D3">
      <w:pPr>
        <w:spacing w:after="0"/>
        <w:rPr>
          <w:lang w:val="en-GB"/>
        </w:rPr>
      </w:pPr>
    </w:p>
    <w:p w14:paraId="43CABD98" w14:textId="107539FC" w:rsidR="005B2976" w:rsidRPr="005B2976" w:rsidRDefault="00F901D3" w:rsidP="005B2976">
      <w:pPr>
        <w:spacing w:after="0"/>
        <w:rPr>
          <w:lang w:val="en-GB"/>
        </w:rPr>
      </w:pPr>
      <w:r w:rsidRPr="005B2976">
        <w:rPr>
          <w:lang w:val="en-GB"/>
        </w:rPr>
        <w:t xml:space="preserve">Dear </w:t>
      </w:r>
      <w:r w:rsidR="0089286E">
        <w:rPr>
          <w:lang w:val="en-GB"/>
        </w:rPr>
        <w:t>Sirs</w:t>
      </w:r>
      <w:r w:rsidR="005B2976" w:rsidRPr="005B2976">
        <w:rPr>
          <w:lang w:val="en-GB"/>
        </w:rPr>
        <w:t>,</w:t>
      </w:r>
    </w:p>
    <w:p w14:paraId="1560067D" w14:textId="53D85A17" w:rsidR="00F901D3" w:rsidRDefault="00F901D3" w:rsidP="00F901D3">
      <w:pPr>
        <w:spacing w:after="0"/>
        <w:rPr>
          <w:lang w:val="en-GB"/>
        </w:rPr>
      </w:pPr>
    </w:p>
    <w:p w14:paraId="2007C9CE" w14:textId="77777777" w:rsidR="00F901D3" w:rsidRDefault="00F901D3" w:rsidP="00F901D3">
      <w:pPr>
        <w:spacing w:after="0"/>
        <w:rPr>
          <w:lang w:val="en-GB"/>
        </w:rPr>
      </w:pPr>
    </w:p>
    <w:p w14:paraId="6D11197E" w14:textId="0238EC5B" w:rsidR="00C90F9A" w:rsidRDefault="0089286E" w:rsidP="00C5583C">
      <w:pPr>
        <w:spacing w:after="0"/>
        <w:rPr>
          <w:lang w:val="en-GB"/>
        </w:rPr>
      </w:pPr>
      <w:r>
        <w:rPr>
          <w:lang w:val="en-GB"/>
        </w:rPr>
        <w:t>Upon</w:t>
      </w:r>
      <w:r w:rsidR="00F901D3">
        <w:rPr>
          <w:lang w:val="en-GB"/>
        </w:rPr>
        <w:t xml:space="preserve"> </w:t>
      </w:r>
      <w:r w:rsidR="00927733" w:rsidRPr="00927733">
        <w:rPr>
          <w:lang w:val="en-GB"/>
        </w:rPr>
        <w:t xml:space="preserve">the </w:t>
      </w:r>
      <w:r>
        <w:rPr>
          <w:lang w:val="en-GB"/>
        </w:rPr>
        <w:t>continuance</w:t>
      </w:r>
      <w:r w:rsidR="00EC2539">
        <w:rPr>
          <w:lang w:val="en-GB"/>
        </w:rPr>
        <w:t xml:space="preserve"> of Sha</w:t>
      </w:r>
      <w:r w:rsidR="005B2976">
        <w:rPr>
          <w:lang w:val="en-GB"/>
        </w:rPr>
        <w:t>M</w:t>
      </w:r>
      <w:r w:rsidR="00EC2539">
        <w:rPr>
          <w:lang w:val="en-GB"/>
        </w:rPr>
        <w:t>aran Petroleum</w:t>
      </w:r>
      <w:r>
        <w:rPr>
          <w:lang w:val="en-GB"/>
        </w:rPr>
        <w:t xml:space="preserve"> Corp to Bermuda whereupon it shall be called ShaMaran Petroleum</w:t>
      </w:r>
      <w:r w:rsidR="00EC2539">
        <w:rPr>
          <w:lang w:val="en-GB"/>
        </w:rPr>
        <w:t xml:space="preserve"> </w:t>
      </w:r>
      <w:r w:rsidR="005B2976">
        <w:rPr>
          <w:lang w:val="en-GB"/>
        </w:rPr>
        <w:t>Ltd.</w:t>
      </w:r>
      <w:r>
        <w:rPr>
          <w:lang w:val="en-GB"/>
        </w:rPr>
        <w:t xml:space="preserve"> (the “Company”)</w:t>
      </w:r>
      <w:r w:rsidR="005B2976">
        <w:rPr>
          <w:lang w:val="en-GB"/>
        </w:rPr>
        <w:t xml:space="preserve">, </w:t>
      </w:r>
      <w:r w:rsidR="000C0C71">
        <w:rPr>
          <w:lang w:val="en-GB"/>
        </w:rPr>
        <w:t xml:space="preserve">we </w:t>
      </w:r>
      <w:r w:rsidR="00197923">
        <w:rPr>
          <w:lang w:val="en-GB"/>
        </w:rPr>
        <w:t xml:space="preserve">authorise and </w:t>
      </w:r>
      <w:r w:rsidR="000C0C71">
        <w:rPr>
          <w:lang w:val="en-GB"/>
        </w:rPr>
        <w:t xml:space="preserve">ask you to </w:t>
      </w:r>
      <w:r w:rsidR="005B2976">
        <w:rPr>
          <w:lang w:val="en-GB"/>
        </w:rPr>
        <w:t>in</w:t>
      </w:r>
      <w:r w:rsidR="00416F99">
        <w:rPr>
          <w:lang w:val="en-GB"/>
        </w:rPr>
        <w:t>s</w:t>
      </w:r>
      <w:r w:rsidR="005B2976">
        <w:rPr>
          <w:lang w:val="en-GB"/>
        </w:rPr>
        <w:t xml:space="preserve">truct DNB Bank ASA to </w:t>
      </w:r>
      <w:r w:rsidR="00416F99">
        <w:rPr>
          <w:lang w:val="en-GB"/>
        </w:rPr>
        <w:t xml:space="preserve">have </w:t>
      </w:r>
      <w:r w:rsidR="00473323">
        <w:rPr>
          <w:lang w:val="en-GB"/>
        </w:rPr>
        <w:t>the following</w:t>
      </w:r>
      <w:r w:rsidR="000C0C71">
        <w:rPr>
          <w:lang w:val="en-GB"/>
        </w:rPr>
        <w:t xml:space="preserve"> shares </w:t>
      </w:r>
      <w:r w:rsidR="00416F99">
        <w:rPr>
          <w:lang w:val="en-GB"/>
        </w:rPr>
        <w:t>of the Company</w:t>
      </w:r>
      <w:r w:rsidR="00473323">
        <w:rPr>
          <w:lang w:val="en-GB"/>
        </w:rPr>
        <w:t xml:space="preserve"> (the “Shares”)</w:t>
      </w:r>
      <w:r w:rsidR="00416F99">
        <w:rPr>
          <w:lang w:val="en-GB"/>
        </w:rPr>
        <w:t xml:space="preserve"> registered in the VPS (the Euronext Securities Oslo (and herein “VPS”), which we understand is a branch register of members of the Company when the Company has continued to Bermuda) </w:t>
      </w:r>
      <w:r w:rsidR="00EC2539">
        <w:rPr>
          <w:lang w:val="en-GB"/>
        </w:rPr>
        <w:t>in accordance with the instructions below</w:t>
      </w:r>
      <w:r w:rsidR="005B2976">
        <w:rPr>
          <w:lang w:val="en-GB"/>
        </w:rPr>
        <w:t xml:space="preserve">. </w:t>
      </w:r>
    </w:p>
    <w:p w14:paraId="2AB5D91F" w14:textId="77777777" w:rsidR="005B2976" w:rsidRDefault="005B2976" w:rsidP="00C5583C">
      <w:pPr>
        <w:spacing w:after="0"/>
        <w:rPr>
          <w:lang w:val="en-GB"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2265"/>
        <w:gridCol w:w="4393"/>
        <w:gridCol w:w="1984"/>
      </w:tblGrid>
      <w:tr w:rsidR="00F45E6B" w:rsidRPr="00C71342" w14:paraId="26D110BB" w14:textId="77777777" w:rsidTr="00F45E6B">
        <w:tc>
          <w:tcPr>
            <w:tcW w:w="2265" w:type="dxa"/>
          </w:tcPr>
          <w:p w14:paraId="66DB233C" w14:textId="77777777" w:rsidR="00F45E6B" w:rsidRPr="00C71342" w:rsidRDefault="00F45E6B" w:rsidP="001615D3">
            <w:pPr>
              <w:rPr>
                <w:b/>
                <w:bCs/>
                <w:lang w:val="en-GB"/>
              </w:rPr>
            </w:pPr>
            <w:r w:rsidRPr="00C71342">
              <w:rPr>
                <w:b/>
                <w:bCs/>
                <w:lang w:val="en-GB"/>
              </w:rPr>
              <w:t>VPS account number</w:t>
            </w:r>
          </w:p>
        </w:tc>
        <w:tc>
          <w:tcPr>
            <w:tcW w:w="4393" w:type="dxa"/>
          </w:tcPr>
          <w:p w14:paraId="7FE3ADA7" w14:textId="77777777" w:rsidR="00F45E6B" w:rsidRPr="00C71342" w:rsidRDefault="00F45E6B" w:rsidP="001615D3">
            <w:pPr>
              <w:rPr>
                <w:b/>
                <w:bCs/>
                <w:lang w:val="en-GB"/>
              </w:rPr>
            </w:pPr>
            <w:r w:rsidRPr="00C71342">
              <w:rPr>
                <w:b/>
                <w:bCs/>
                <w:lang w:val="en-GB"/>
              </w:rPr>
              <w:t>Shareholder name</w:t>
            </w:r>
          </w:p>
        </w:tc>
        <w:tc>
          <w:tcPr>
            <w:tcW w:w="1984" w:type="dxa"/>
          </w:tcPr>
          <w:p w14:paraId="304A2097" w14:textId="77777777" w:rsidR="00F45E6B" w:rsidRPr="00C71342" w:rsidRDefault="00F45E6B" w:rsidP="001615D3">
            <w:pPr>
              <w:rPr>
                <w:b/>
                <w:bCs/>
                <w:lang w:val="en-GB"/>
              </w:rPr>
            </w:pPr>
            <w:r w:rsidRPr="00C71342">
              <w:rPr>
                <w:b/>
                <w:bCs/>
                <w:lang w:val="en-GB"/>
              </w:rPr>
              <w:t>Number of shares</w:t>
            </w:r>
          </w:p>
        </w:tc>
      </w:tr>
      <w:tr w:rsidR="00F45E6B" w14:paraId="1667A13D" w14:textId="77777777" w:rsidTr="00F45E6B">
        <w:tc>
          <w:tcPr>
            <w:tcW w:w="2265" w:type="dxa"/>
          </w:tcPr>
          <w:p w14:paraId="3D7BA189" w14:textId="77777777" w:rsidR="00F45E6B" w:rsidRDefault="00F45E6B" w:rsidP="001615D3">
            <w:pPr>
              <w:rPr>
                <w:lang w:val="en-GB"/>
              </w:rPr>
            </w:pPr>
          </w:p>
        </w:tc>
        <w:tc>
          <w:tcPr>
            <w:tcW w:w="4393" w:type="dxa"/>
          </w:tcPr>
          <w:p w14:paraId="4AF0E92C" w14:textId="77777777" w:rsidR="00F45E6B" w:rsidRDefault="00F45E6B" w:rsidP="001615D3">
            <w:pPr>
              <w:rPr>
                <w:lang w:val="en-GB"/>
              </w:rPr>
            </w:pPr>
          </w:p>
        </w:tc>
        <w:tc>
          <w:tcPr>
            <w:tcW w:w="1984" w:type="dxa"/>
          </w:tcPr>
          <w:p w14:paraId="6078D3F1" w14:textId="77777777" w:rsidR="00F45E6B" w:rsidRDefault="00F45E6B" w:rsidP="001615D3">
            <w:pPr>
              <w:rPr>
                <w:lang w:val="en-GB"/>
              </w:rPr>
            </w:pPr>
          </w:p>
        </w:tc>
      </w:tr>
    </w:tbl>
    <w:p w14:paraId="393CA6E3" w14:textId="77777777" w:rsidR="005B2976" w:rsidRDefault="005B2976" w:rsidP="00C5583C">
      <w:pPr>
        <w:spacing w:after="0"/>
        <w:rPr>
          <w:lang w:val="en-GB"/>
        </w:rPr>
      </w:pPr>
    </w:p>
    <w:p w14:paraId="436326A8" w14:textId="77777777" w:rsidR="009861C1" w:rsidRDefault="009861C1" w:rsidP="00C5583C">
      <w:pPr>
        <w:spacing w:after="0"/>
        <w:rPr>
          <w:lang w:val="en-GB"/>
        </w:rPr>
      </w:pPr>
    </w:p>
    <w:p w14:paraId="7408EBDD" w14:textId="16EC45CA" w:rsidR="00C5583C" w:rsidRDefault="005B2976" w:rsidP="00C5583C">
      <w:pPr>
        <w:spacing w:after="0"/>
        <w:rPr>
          <w:lang w:val="en-GB"/>
        </w:rPr>
      </w:pPr>
      <w:r>
        <w:rPr>
          <w:lang w:val="en-GB"/>
        </w:rPr>
        <w:t xml:space="preserve">The </w:t>
      </w:r>
      <w:r w:rsidR="006354F6">
        <w:rPr>
          <w:lang w:val="en-GB"/>
        </w:rPr>
        <w:t>number of</w:t>
      </w:r>
      <w:r>
        <w:rPr>
          <w:lang w:val="en-GB"/>
        </w:rPr>
        <w:t xml:space="preserve"> </w:t>
      </w:r>
      <w:r w:rsidR="00473323">
        <w:rPr>
          <w:lang w:val="en-GB"/>
        </w:rPr>
        <w:t xml:space="preserve">Shares </w:t>
      </w:r>
      <w:r w:rsidR="006354F6">
        <w:rPr>
          <w:lang w:val="en-GB"/>
        </w:rPr>
        <w:t xml:space="preserve">above </w:t>
      </w:r>
      <w:r>
        <w:rPr>
          <w:lang w:val="en-GB"/>
        </w:rPr>
        <w:t>corresponds to</w:t>
      </w:r>
      <w:r w:rsidR="00473323">
        <w:rPr>
          <w:b/>
          <w:lang w:val="en-GB"/>
        </w:rPr>
        <w:t xml:space="preserve"> </w:t>
      </w:r>
      <w:r w:rsidR="00473323" w:rsidRPr="00F45E6B">
        <w:rPr>
          <w:bCs/>
          <w:lang w:val="en-GB"/>
        </w:rPr>
        <w:t>all of</w:t>
      </w:r>
      <w:r w:rsidRPr="00473323">
        <w:rPr>
          <w:bCs/>
          <w:lang w:val="en-GB"/>
        </w:rPr>
        <w:t xml:space="preserve"> </w:t>
      </w:r>
      <w:r>
        <w:rPr>
          <w:lang w:val="en-GB"/>
        </w:rPr>
        <w:t xml:space="preserve">the </w:t>
      </w:r>
      <w:r w:rsidR="00473323">
        <w:rPr>
          <w:lang w:val="en-GB"/>
        </w:rPr>
        <w:t xml:space="preserve">Shares </w:t>
      </w:r>
      <w:r>
        <w:rPr>
          <w:lang w:val="en-GB"/>
        </w:rPr>
        <w:t xml:space="preserve">we currently hold in the </w:t>
      </w:r>
      <w:r w:rsidR="00416F99">
        <w:rPr>
          <w:lang w:val="en-GB"/>
        </w:rPr>
        <w:t>Company</w:t>
      </w:r>
      <w:r w:rsidR="00473323">
        <w:rPr>
          <w:lang w:val="en-GB"/>
        </w:rPr>
        <w:t xml:space="preserve"> which have been issued by way of share certificate</w:t>
      </w:r>
      <w:r w:rsidR="00416F99">
        <w:rPr>
          <w:lang w:val="en-GB"/>
        </w:rPr>
        <w:t xml:space="preserve">, which are in the Company’s </w:t>
      </w:r>
      <w:r>
        <w:rPr>
          <w:lang w:val="en-GB"/>
        </w:rPr>
        <w:t>share register</w:t>
      </w:r>
      <w:r w:rsidR="00416F99">
        <w:rPr>
          <w:lang w:val="en-GB"/>
        </w:rPr>
        <w:t xml:space="preserve"> prior to and following the continuance of the Company to Bermuda</w:t>
      </w:r>
      <w:r>
        <w:rPr>
          <w:lang w:val="en-GB"/>
        </w:rPr>
        <w:t xml:space="preserve"> under </w:t>
      </w:r>
      <w:r w:rsidR="00724313">
        <w:rPr>
          <w:lang w:val="en-GB"/>
        </w:rPr>
        <w:t xml:space="preserve">our name, being </w:t>
      </w:r>
      <w:r>
        <w:rPr>
          <w:lang w:val="en-GB"/>
        </w:rPr>
        <w:t>[</w:t>
      </w:r>
      <w:r w:rsidR="009A2A37">
        <w:rPr>
          <w:lang w:val="en-GB"/>
        </w:rPr>
        <w:t>SHAREHOLDER NAME</w:t>
      </w:r>
      <w:r>
        <w:rPr>
          <w:lang w:val="en-GB"/>
        </w:rPr>
        <w:t>]</w:t>
      </w:r>
      <w:r w:rsidR="00724313">
        <w:rPr>
          <w:rStyle w:val="FootnoteReference"/>
          <w:lang w:val="en-GB"/>
        </w:rPr>
        <w:footnoteReference w:id="1"/>
      </w:r>
      <w:r w:rsidRPr="005B2976">
        <w:rPr>
          <w:lang w:val="en-GB"/>
        </w:rPr>
        <w:t>.</w:t>
      </w:r>
      <w:r>
        <w:rPr>
          <w:lang w:val="en-GB"/>
        </w:rPr>
        <w:t xml:space="preserve"> In connection with the </w:t>
      </w:r>
      <w:r w:rsidR="00416F99">
        <w:rPr>
          <w:lang w:val="en-GB"/>
        </w:rPr>
        <w:t xml:space="preserve">registration </w:t>
      </w:r>
      <w:r>
        <w:rPr>
          <w:lang w:val="en-GB"/>
        </w:rPr>
        <w:t xml:space="preserve">of </w:t>
      </w:r>
      <w:r w:rsidR="00416F99">
        <w:rPr>
          <w:lang w:val="en-GB"/>
        </w:rPr>
        <w:t xml:space="preserve">such </w:t>
      </w:r>
      <w:r w:rsidR="00473323">
        <w:rPr>
          <w:lang w:val="en-GB"/>
        </w:rPr>
        <w:t xml:space="preserve">Shares </w:t>
      </w:r>
      <w:r>
        <w:rPr>
          <w:lang w:val="en-GB"/>
        </w:rPr>
        <w:t xml:space="preserve">in VPS, we authorise you to </w:t>
      </w:r>
      <w:r w:rsidR="00416F99">
        <w:rPr>
          <w:lang w:val="en-GB"/>
        </w:rPr>
        <w:t>update the register of members of the Company in Bermuda accordingly</w:t>
      </w:r>
      <w:r>
        <w:rPr>
          <w:lang w:val="en-GB"/>
        </w:rPr>
        <w:t xml:space="preserve">. </w:t>
      </w:r>
    </w:p>
    <w:p w14:paraId="06D1C943" w14:textId="77777777" w:rsidR="00F3042B" w:rsidRDefault="00F3042B" w:rsidP="00C5583C">
      <w:pPr>
        <w:spacing w:after="0"/>
        <w:rPr>
          <w:lang w:val="en-GB"/>
        </w:rPr>
      </w:pPr>
    </w:p>
    <w:p w14:paraId="419467E5" w14:textId="24F4FB23" w:rsidR="00473323" w:rsidRDefault="00473323" w:rsidP="00C5583C">
      <w:pPr>
        <w:spacing w:after="0"/>
        <w:rPr>
          <w:lang w:val="en-GB"/>
        </w:rPr>
      </w:pPr>
      <w:r>
        <w:rPr>
          <w:lang w:val="en-GB"/>
        </w:rPr>
        <w:t>Please select one of the following options in respect of the Shares:</w:t>
      </w:r>
    </w:p>
    <w:p w14:paraId="0BFF7EE2" w14:textId="013E030B" w:rsidR="00C5583C" w:rsidRDefault="00C5583C" w:rsidP="00C5583C">
      <w:pPr>
        <w:spacing w:after="0"/>
        <w:rPr>
          <w:lang w:val="en-GB"/>
        </w:rPr>
      </w:pPr>
      <w:r>
        <w:rPr>
          <w:lang w:val="en-GB"/>
        </w:rPr>
        <w:tab/>
      </w:r>
    </w:p>
    <w:p w14:paraId="6A9F99EB" w14:textId="3A6E341A" w:rsidR="009F3EA5" w:rsidRDefault="00F3042B" w:rsidP="00C5583C">
      <w:pPr>
        <w:spacing w:after="0"/>
        <w:rPr>
          <w:lang w:val="en-GB"/>
        </w:rPr>
      </w:pPr>
      <w:r>
        <w:rPr>
          <w:lang w:val="en-GB"/>
        </w:rPr>
        <w:t xml:space="preserve">[Option </w:t>
      </w:r>
      <w:r w:rsidR="00F2604D">
        <w:rPr>
          <w:lang w:val="en-GB"/>
        </w:rPr>
        <w:t>1</w:t>
      </w:r>
      <w:r>
        <w:rPr>
          <w:lang w:val="en-GB"/>
        </w:rPr>
        <w:t>]</w:t>
      </w:r>
      <w:r w:rsidR="00416F99">
        <w:rPr>
          <w:lang w:val="en-GB"/>
        </w:rPr>
        <w:t xml:space="preserve">[We enclose the share certificate(s) in respect of </w:t>
      </w:r>
      <w:r w:rsidR="00473323">
        <w:rPr>
          <w:lang w:val="en-GB"/>
        </w:rPr>
        <w:t>the</w:t>
      </w:r>
      <w:r w:rsidR="00416F99">
        <w:rPr>
          <w:lang w:val="en-GB"/>
        </w:rPr>
        <w:t xml:space="preserve"> </w:t>
      </w:r>
      <w:r w:rsidR="00473323">
        <w:rPr>
          <w:lang w:val="en-GB"/>
        </w:rPr>
        <w:t>S</w:t>
      </w:r>
      <w:r w:rsidR="00416F99">
        <w:rPr>
          <w:lang w:val="en-GB"/>
        </w:rPr>
        <w:t xml:space="preserve">hares, which we understand </w:t>
      </w:r>
      <w:r>
        <w:rPr>
          <w:lang w:val="en-GB"/>
        </w:rPr>
        <w:t>must be sent</w:t>
      </w:r>
      <w:r w:rsidR="00416F99">
        <w:rPr>
          <w:lang w:val="en-GB"/>
        </w:rPr>
        <w:t xml:space="preserve"> to the Company in order for </w:t>
      </w:r>
      <w:r w:rsidR="00473323">
        <w:rPr>
          <w:lang w:val="en-GB"/>
        </w:rPr>
        <w:t>the</w:t>
      </w:r>
      <w:r w:rsidR="00416F99">
        <w:rPr>
          <w:lang w:val="en-GB"/>
        </w:rPr>
        <w:t xml:space="preserve"> </w:t>
      </w:r>
      <w:r w:rsidR="00473323">
        <w:rPr>
          <w:lang w:val="en-GB"/>
        </w:rPr>
        <w:t>S</w:t>
      </w:r>
      <w:r w:rsidR="00416F99">
        <w:rPr>
          <w:lang w:val="en-GB"/>
        </w:rPr>
        <w:t>hares to be registered in the VPS.]</w:t>
      </w:r>
      <w:r w:rsidR="00473323">
        <w:rPr>
          <w:rStyle w:val="FootnoteReference"/>
          <w:lang w:val="en-GB"/>
        </w:rPr>
        <w:footnoteReference w:id="2"/>
      </w:r>
    </w:p>
    <w:p w14:paraId="7EB9AA53" w14:textId="77777777" w:rsidR="00473323" w:rsidRDefault="00473323" w:rsidP="00C5583C">
      <w:pPr>
        <w:spacing w:after="0"/>
        <w:rPr>
          <w:lang w:val="en-GB"/>
        </w:rPr>
      </w:pPr>
    </w:p>
    <w:p w14:paraId="36AA7C5B" w14:textId="26AE2749" w:rsidR="00F3042B" w:rsidRPr="00F45E6B" w:rsidRDefault="00F3042B" w:rsidP="00F45E6B">
      <w:pPr>
        <w:spacing w:after="0"/>
        <w:rPr>
          <w:lang w:val="en-US"/>
        </w:rPr>
      </w:pPr>
      <w:r>
        <w:rPr>
          <w:lang w:val="en-GB"/>
        </w:rPr>
        <w:t xml:space="preserve">[Option </w:t>
      </w:r>
      <w:r w:rsidR="00F2604D">
        <w:rPr>
          <w:lang w:val="en-GB"/>
        </w:rPr>
        <w:t>2</w:t>
      </w:r>
      <w:r>
        <w:rPr>
          <w:lang w:val="en-GB"/>
        </w:rPr>
        <w:t xml:space="preserve">][We acknowledge that one or more share certificates in respect of </w:t>
      </w:r>
      <w:r w:rsidR="00473323">
        <w:rPr>
          <w:lang w:val="en-GB"/>
        </w:rPr>
        <w:t>the Shares</w:t>
      </w:r>
      <w:r>
        <w:rPr>
          <w:lang w:val="en-GB"/>
        </w:rPr>
        <w:t xml:space="preserve"> has/have been issued and sent to us.  </w:t>
      </w:r>
      <w:r w:rsidR="00D7275C">
        <w:rPr>
          <w:lang w:val="en-GB"/>
        </w:rPr>
        <w:t xml:space="preserve">We have conducted a thorough and diligent search and failed to locate such share certificate(s). </w:t>
      </w:r>
      <w:r>
        <w:rPr>
          <w:lang w:val="en-GB"/>
        </w:rPr>
        <w:t xml:space="preserve">We hereby confirm that such share certificate(s) have been lost or </w:t>
      </w:r>
      <w:r>
        <w:rPr>
          <w:lang w:val="en-GB"/>
        </w:rPr>
        <w:lastRenderedPageBreak/>
        <w:t xml:space="preserve">destroyed. </w:t>
      </w:r>
      <w:r w:rsidRPr="00F45E6B">
        <w:rPr>
          <w:lang w:val="en-US"/>
        </w:rPr>
        <w:t xml:space="preserve">Neither the </w:t>
      </w:r>
      <w:r w:rsidR="00473323" w:rsidRPr="00F45E6B">
        <w:rPr>
          <w:lang w:val="en-US"/>
        </w:rPr>
        <w:t>S</w:t>
      </w:r>
      <w:r w:rsidRPr="00F45E6B">
        <w:rPr>
          <w:lang w:val="en-US"/>
        </w:rPr>
        <w:t>hares nor certificate(s) of title thereto has/have been</w:t>
      </w:r>
      <w:r w:rsidR="00D7275C" w:rsidRPr="00F45E6B">
        <w:rPr>
          <w:lang w:val="en-US"/>
        </w:rPr>
        <w:t xml:space="preserve"> pledged, hypothecated, sold, delivered, deposited under any agreement, transferred</w:t>
      </w:r>
      <w:r w:rsidR="00550032" w:rsidRPr="00F45E6B">
        <w:rPr>
          <w:lang w:val="en-US"/>
        </w:rPr>
        <w:t xml:space="preserve">, </w:t>
      </w:r>
      <w:r w:rsidR="00D7275C" w:rsidRPr="00F45E6B">
        <w:rPr>
          <w:lang w:val="en-US"/>
        </w:rPr>
        <w:t>assigned, disposed of in any manner,</w:t>
      </w:r>
      <w:r w:rsidRPr="00F45E6B">
        <w:rPr>
          <w:lang w:val="en-US"/>
        </w:rPr>
        <w:t xml:space="preserve"> charged</w:t>
      </w:r>
      <w:r w:rsidR="00D7275C" w:rsidRPr="00F45E6B">
        <w:rPr>
          <w:lang w:val="en-US"/>
        </w:rPr>
        <w:t xml:space="preserve"> </w:t>
      </w:r>
      <w:r w:rsidRPr="00F45E6B">
        <w:rPr>
          <w:lang w:val="en-US"/>
        </w:rPr>
        <w:t xml:space="preserve">or dealt with in any manner affecting the absolute title thereto and the person named in the said certificate(s) (being us) is/are the person entitled to be on the register in respect of such </w:t>
      </w:r>
      <w:r w:rsidR="00550032" w:rsidRPr="00F45E6B">
        <w:rPr>
          <w:lang w:val="en-US"/>
        </w:rPr>
        <w:t>S</w:t>
      </w:r>
      <w:r w:rsidRPr="00F45E6B">
        <w:rPr>
          <w:lang w:val="en-US"/>
        </w:rPr>
        <w:t>hares.</w:t>
      </w:r>
      <w:r w:rsidR="00EB497A" w:rsidRPr="00F45E6B">
        <w:rPr>
          <w:lang w:val="en-US"/>
        </w:rPr>
        <w:t xml:space="preserve"> </w:t>
      </w:r>
      <w:r w:rsidRPr="00F45E6B">
        <w:rPr>
          <w:lang w:val="en-US"/>
        </w:rPr>
        <w:t>The undersigned</w:t>
      </w:r>
      <w:r w:rsidR="00EB497A" w:rsidRPr="00F45E6B">
        <w:rPr>
          <w:lang w:val="en-US"/>
        </w:rPr>
        <w:t xml:space="preserve">, </w:t>
      </w:r>
      <w:r w:rsidRPr="00F45E6B">
        <w:rPr>
          <w:lang w:val="en-US"/>
        </w:rPr>
        <w:t xml:space="preserve">in consideration of </w:t>
      </w:r>
      <w:r w:rsidR="00EB497A" w:rsidRPr="00F45E6B">
        <w:rPr>
          <w:lang w:val="en-US"/>
        </w:rPr>
        <w:t>the Company</w:t>
      </w:r>
      <w:r w:rsidRPr="00F45E6B">
        <w:rPr>
          <w:lang w:val="en-US"/>
        </w:rPr>
        <w:t xml:space="preserve"> </w:t>
      </w:r>
      <w:r w:rsidR="00EB497A" w:rsidRPr="00F45E6B">
        <w:rPr>
          <w:lang w:val="en-US"/>
        </w:rPr>
        <w:t>instructing DNB Bank ASA as requested above,</w:t>
      </w:r>
      <w:r w:rsidRPr="00F45E6B">
        <w:rPr>
          <w:lang w:val="en-US"/>
        </w:rPr>
        <w:t xml:space="preserve"> undertakes to indemnify the Company against all </w:t>
      </w:r>
      <w:r w:rsidR="00D7275C" w:rsidRPr="00F45E6B">
        <w:rPr>
          <w:lang w:val="en-US"/>
        </w:rPr>
        <w:t>liabilities, costs, damages, losses, fees, penalties, judgments, taxes or expenses which it may incur</w:t>
      </w:r>
      <w:r w:rsidR="00D7275C" w:rsidRPr="00F45E6B" w:rsidDel="00D7275C">
        <w:rPr>
          <w:lang w:val="en-US"/>
        </w:rPr>
        <w:t xml:space="preserve"> </w:t>
      </w:r>
      <w:r w:rsidR="00D7275C" w:rsidRPr="00F45E6B">
        <w:rPr>
          <w:lang w:val="en-US"/>
        </w:rPr>
        <w:t xml:space="preserve">or </w:t>
      </w:r>
      <w:r w:rsidRPr="00F45E6B">
        <w:rPr>
          <w:lang w:val="en-US"/>
        </w:rPr>
        <w:t xml:space="preserve">which may be made against the Company </w:t>
      </w:r>
      <w:r w:rsidR="00550032" w:rsidRPr="00F45E6B">
        <w:rPr>
          <w:lang w:val="en-US"/>
        </w:rPr>
        <w:t>as a</w:t>
      </w:r>
      <w:r w:rsidRPr="00F45E6B">
        <w:rPr>
          <w:lang w:val="en-US"/>
        </w:rPr>
        <w:t xml:space="preserve"> consequence of your complying with this request and of the Company permitting at any time hereafter a transfer of the </w:t>
      </w:r>
      <w:r w:rsidR="00473323" w:rsidRPr="00F45E6B">
        <w:rPr>
          <w:lang w:val="en-US"/>
        </w:rPr>
        <w:t>S</w:t>
      </w:r>
      <w:r w:rsidRPr="00F45E6B">
        <w:rPr>
          <w:lang w:val="en-US"/>
        </w:rPr>
        <w:t>hares, or any part thereof, without the production of the said original certificate</w:t>
      </w:r>
      <w:r w:rsidR="00EB497A" w:rsidRPr="00F45E6B">
        <w:rPr>
          <w:lang w:val="en-US"/>
        </w:rPr>
        <w:t>(</w:t>
      </w:r>
      <w:r w:rsidRPr="00F45E6B">
        <w:rPr>
          <w:lang w:val="en-US"/>
        </w:rPr>
        <w:t>s</w:t>
      </w:r>
      <w:r w:rsidR="00EB497A" w:rsidRPr="00F45E6B">
        <w:rPr>
          <w:lang w:val="en-US"/>
        </w:rPr>
        <w:t>)</w:t>
      </w:r>
      <w:r w:rsidRPr="00F45E6B">
        <w:rPr>
          <w:lang w:val="en-US"/>
        </w:rPr>
        <w:t>.</w:t>
      </w:r>
      <w:r w:rsidR="00EB497A" w:rsidRPr="00F45E6B">
        <w:rPr>
          <w:lang w:val="en-US"/>
        </w:rPr>
        <w:t xml:space="preserve"> </w:t>
      </w:r>
      <w:r w:rsidR="00D7275C" w:rsidRPr="00F45E6B">
        <w:rPr>
          <w:lang w:val="en-US"/>
        </w:rPr>
        <w:t>We</w:t>
      </w:r>
      <w:r w:rsidRPr="00F45E6B">
        <w:rPr>
          <w:lang w:val="en-US"/>
        </w:rPr>
        <w:t xml:space="preserve"> undertake to </w:t>
      </w:r>
      <w:r w:rsidR="0043649C" w:rsidRPr="00F45E6B">
        <w:rPr>
          <w:lang w:val="en-US"/>
        </w:rPr>
        <w:t xml:space="preserve">immediately </w:t>
      </w:r>
      <w:r w:rsidR="00D7275C" w:rsidRPr="00F45E6B">
        <w:rPr>
          <w:lang w:val="en-US"/>
        </w:rPr>
        <w:t xml:space="preserve">notify, </w:t>
      </w:r>
      <w:r w:rsidR="0043649C" w:rsidRPr="00F45E6B">
        <w:rPr>
          <w:lang w:val="en-US"/>
        </w:rPr>
        <w:t xml:space="preserve">surrender and </w:t>
      </w:r>
      <w:r w:rsidRPr="00F45E6B">
        <w:rPr>
          <w:lang w:val="en-US"/>
        </w:rPr>
        <w:t>deliver to the Company</w:t>
      </w:r>
      <w:r w:rsidR="0043649C" w:rsidRPr="00F45E6B">
        <w:rPr>
          <w:lang w:val="en-US"/>
        </w:rPr>
        <w:t>, without consideration,</w:t>
      </w:r>
      <w:r w:rsidRPr="00F45E6B">
        <w:rPr>
          <w:lang w:val="en-US"/>
        </w:rPr>
        <w:t xml:space="preserve"> for cancellation the said original certificate</w:t>
      </w:r>
      <w:r w:rsidR="00EB497A" w:rsidRPr="00F45E6B">
        <w:rPr>
          <w:lang w:val="en-US"/>
        </w:rPr>
        <w:t>(</w:t>
      </w:r>
      <w:r w:rsidRPr="00F45E6B">
        <w:rPr>
          <w:lang w:val="en-US"/>
        </w:rPr>
        <w:t>s</w:t>
      </w:r>
      <w:r w:rsidR="00EB497A" w:rsidRPr="00F45E6B">
        <w:rPr>
          <w:lang w:val="en-US"/>
        </w:rPr>
        <w:t>)</w:t>
      </w:r>
      <w:r w:rsidRPr="00F45E6B">
        <w:rPr>
          <w:lang w:val="en-US"/>
        </w:rPr>
        <w:t xml:space="preserve"> should the same ever be recovered</w:t>
      </w:r>
      <w:r w:rsidR="00D7275C" w:rsidRPr="00F45E6B">
        <w:rPr>
          <w:lang w:val="en-US"/>
        </w:rPr>
        <w:t xml:space="preserve"> by us or any person, firm or corporation affiliated with us</w:t>
      </w:r>
      <w:r w:rsidR="00EB497A" w:rsidRPr="00F45E6B">
        <w:rPr>
          <w:lang w:val="en-US"/>
        </w:rPr>
        <w:t>.</w:t>
      </w:r>
      <w:r w:rsidR="0043649C" w:rsidRPr="00F45E6B">
        <w:rPr>
          <w:lang w:val="en-US"/>
        </w:rPr>
        <w:t>]</w:t>
      </w:r>
    </w:p>
    <w:p w14:paraId="2A19427E" w14:textId="77777777" w:rsidR="00416F99" w:rsidRDefault="00416F99" w:rsidP="00C5583C">
      <w:pPr>
        <w:spacing w:after="0"/>
        <w:rPr>
          <w:lang w:val="en-GB"/>
        </w:rPr>
      </w:pPr>
    </w:p>
    <w:p w14:paraId="4C9AAE9C" w14:textId="77777777" w:rsidR="00416F99" w:rsidRDefault="00416F99" w:rsidP="00C5583C">
      <w:pPr>
        <w:spacing w:after="0"/>
        <w:rPr>
          <w:lang w:val="en-GB"/>
        </w:rPr>
      </w:pPr>
    </w:p>
    <w:p w14:paraId="58F678F4" w14:textId="7DEFB9AA" w:rsidR="00F901D3" w:rsidRDefault="00F901D3" w:rsidP="00F901D3">
      <w:pPr>
        <w:rPr>
          <w:lang w:val="en-GB"/>
        </w:rPr>
      </w:pPr>
      <w:r w:rsidRPr="00F901D3">
        <w:rPr>
          <w:lang w:val="en-GB"/>
        </w:rPr>
        <w:t xml:space="preserve">If you have any questions, </w:t>
      </w:r>
      <w:r w:rsidR="005B2976">
        <w:rPr>
          <w:lang w:val="en-GB"/>
        </w:rPr>
        <w:t xml:space="preserve">please reach out. </w:t>
      </w:r>
    </w:p>
    <w:p w14:paraId="5D66F040" w14:textId="77777777" w:rsidR="00F901D3" w:rsidRDefault="00F901D3" w:rsidP="00F901D3">
      <w:pPr>
        <w:rPr>
          <w:lang w:val="en-GB"/>
        </w:rPr>
      </w:pPr>
    </w:p>
    <w:p w14:paraId="30AB8B3B" w14:textId="6FC84029" w:rsidR="00F901D3" w:rsidRDefault="00F901D3" w:rsidP="00F901D3">
      <w:pPr>
        <w:rPr>
          <w:lang w:val="en-GB"/>
        </w:rPr>
      </w:pPr>
      <w:r>
        <w:rPr>
          <w:lang w:val="en-GB"/>
        </w:rPr>
        <w:t>Sincerely,</w:t>
      </w:r>
    </w:p>
    <w:p w14:paraId="39E7687F" w14:textId="15AB6DAC" w:rsidR="00F901D3" w:rsidRDefault="00F901D3" w:rsidP="00F901D3">
      <w:pPr>
        <w:rPr>
          <w:lang w:val="en-GB"/>
        </w:rPr>
      </w:pPr>
    </w:p>
    <w:p w14:paraId="1777B368" w14:textId="25FDB70C" w:rsidR="00F901D3" w:rsidRDefault="00F901D3" w:rsidP="00F901D3">
      <w:pPr>
        <w:rPr>
          <w:lang w:val="en-GB"/>
        </w:rPr>
      </w:pPr>
      <w:r>
        <w:rPr>
          <w:lang w:val="en-GB"/>
        </w:rPr>
        <w:t>___________________________</w:t>
      </w:r>
    </w:p>
    <w:p w14:paraId="469A32E2" w14:textId="67B54068" w:rsidR="00F901D3" w:rsidRDefault="00F901D3" w:rsidP="00F901D3">
      <w:pPr>
        <w:rPr>
          <w:lang w:val="en-GB"/>
        </w:rPr>
      </w:pPr>
      <w:r>
        <w:rPr>
          <w:lang w:val="en-GB"/>
        </w:rPr>
        <w:t>[NAME)</w:t>
      </w:r>
    </w:p>
    <w:p w14:paraId="2B9BEBC3" w14:textId="76446269" w:rsidR="00F901D3" w:rsidRDefault="00F901D3" w:rsidP="00F901D3">
      <w:pPr>
        <w:rPr>
          <w:lang w:val="en-GB"/>
        </w:rPr>
      </w:pPr>
      <w:r>
        <w:rPr>
          <w:lang w:val="en-GB"/>
        </w:rPr>
        <w:t>[TITLE]</w:t>
      </w:r>
    </w:p>
    <w:p w14:paraId="56853944" w14:textId="77777777" w:rsidR="00C77460" w:rsidRDefault="00C77460" w:rsidP="00F901D3">
      <w:pPr>
        <w:rPr>
          <w:lang w:val="en-GB"/>
        </w:rPr>
      </w:pPr>
    </w:p>
    <w:p w14:paraId="32907C4B" w14:textId="77777777" w:rsidR="00C77460" w:rsidRPr="00F901D3" w:rsidRDefault="00C77460" w:rsidP="00F901D3">
      <w:pPr>
        <w:rPr>
          <w:lang w:val="en-GB"/>
        </w:rPr>
      </w:pPr>
    </w:p>
    <w:sectPr w:rsidR="00C77460" w:rsidRPr="00F901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F2643" w14:textId="77777777" w:rsidR="00F22625" w:rsidRDefault="00F22625" w:rsidP="00130CF4">
      <w:pPr>
        <w:spacing w:after="0" w:line="240" w:lineRule="auto"/>
      </w:pPr>
      <w:r>
        <w:separator/>
      </w:r>
    </w:p>
  </w:endnote>
  <w:endnote w:type="continuationSeparator" w:id="0">
    <w:p w14:paraId="73B28091" w14:textId="77777777" w:rsidR="00F22625" w:rsidRDefault="00F22625" w:rsidP="00130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iDocIDField51d4f255-b0fd-4f48-947d-fd56"/>
  <w:p w14:paraId="30BAA8C9" w14:textId="77777777" w:rsidR="0043649C" w:rsidRDefault="0043649C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LEGAL - 27446598.1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" w:name="_iDocIDField1250c98a-d02a-4c72-9610-1d4b"/>
  <w:p w14:paraId="5688DB6E" w14:textId="77777777" w:rsidR="0043649C" w:rsidRDefault="0043649C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LEGAL - 27446598.1</w:t>
    </w:r>
    <w: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iDocIDFieldb71117a7-6238-4982-8579-9459"/>
  <w:p w14:paraId="4E27256D" w14:textId="77777777" w:rsidR="0043649C" w:rsidRDefault="0043649C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LEGAL - 27446598.1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1D38F" w14:textId="77777777" w:rsidR="00F22625" w:rsidRDefault="00F22625" w:rsidP="00130CF4">
      <w:pPr>
        <w:spacing w:after="0" w:line="240" w:lineRule="auto"/>
      </w:pPr>
      <w:r>
        <w:separator/>
      </w:r>
    </w:p>
  </w:footnote>
  <w:footnote w:type="continuationSeparator" w:id="0">
    <w:p w14:paraId="7039DCC6" w14:textId="77777777" w:rsidR="00F22625" w:rsidRDefault="00F22625" w:rsidP="00130CF4">
      <w:pPr>
        <w:spacing w:after="0" w:line="240" w:lineRule="auto"/>
      </w:pPr>
      <w:r>
        <w:continuationSeparator/>
      </w:r>
    </w:p>
  </w:footnote>
  <w:footnote w:id="1">
    <w:p w14:paraId="20B972F3" w14:textId="2BA4E390" w:rsidR="00724313" w:rsidRPr="00F45E6B" w:rsidRDefault="0072431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F45E6B">
        <w:rPr>
          <w:lang w:val="en-US"/>
        </w:rPr>
        <w:t xml:space="preserve"> </w:t>
      </w:r>
      <w:r>
        <w:rPr>
          <w:lang w:val="en-US"/>
        </w:rPr>
        <w:t>This should be the exact name which appears in the share register of the company.</w:t>
      </w:r>
    </w:p>
  </w:footnote>
  <w:footnote w:id="2">
    <w:p w14:paraId="7B08A4F1" w14:textId="7445A3FC" w:rsidR="00473323" w:rsidRPr="00F45E6B" w:rsidRDefault="0047332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F45E6B">
        <w:rPr>
          <w:lang w:val="en-US"/>
        </w:rPr>
        <w:t xml:space="preserve"> </w:t>
      </w:r>
      <w:r>
        <w:rPr>
          <w:lang w:val="en-US"/>
        </w:rPr>
        <w:t xml:space="preserve">If this option is chosen and the Shares are not registered </w:t>
      </w:r>
      <w:r w:rsidRPr="00473323">
        <w:rPr>
          <w:lang w:val="en-US"/>
        </w:rPr>
        <w:t>in the name of the person by whom (or on whose behalf) the Letter of Transmittal is signed</w:t>
      </w:r>
      <w:r>
        <w:rPr>
          <w:lang w:val="en-US"/>
        </w:rPr>
        <w:t>, the share certificate representing the Shares</w:t>
      </w:r>
      <w:r w:rsidRPr="00473323">
        <w:rPr>
          <w:lang w:val="en-US"/>
        </w:rPr>
        <w:t xml:space="preserve"> must be endorsed by the registered holder thereof or deposited together with share transfer power of attorney properly completed by the registered holder.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0BCA7" w14:textId="77777777" w:rsidR="0043649C" w:rsidRDefault="004364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2BEC8" w14:textId="1744E650" w:rsidR="00130CF4" w:rsidRDefault="00063DEC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41BB" w14:textId="77777777" w:rsidR="0043649C" w:rsidRDefault="004364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D3"/>
    <w:rsid w:val="000021C0"/>
    <w:rsid w:val="00051702"/>
    <w:rsid w:val="00063086"/>
    <w:rsid w:val="00063DEC"/>
    <w:rsid w:val="00066630"/>
    <w:rsid w:val="00085A15"/>
    <w:rsid w:val="0009147D"/>
    <w:rsid w:val="000C0C71"/>
    <w:rsid w:val="00104739"/>
    <w:rsid w:val="00130CF4"/>
    <w:rsid w:val="00155B38"/>
    <w:rsid w:val="00172D4F"/>
    <w:rsid w:val="00197923"/>
    <w:rsid w:val="001B1B99"/>
    <w:rsid w:val="001F6C84"/>
    <w:rsid w:val="00222E32"/>
    <w:rsid w:val="002439D0"/>
    <w:rsid w:val="00283F3A"/>
    <w:rsid w:val="00330BFE"/>
    <w:rsid w:val="003370BA"/>
    <w:rsid w:val="0035278D"/>
    <w:rsid w:val="003B513B"/>
    <w:rsid w:val="003E62A7"/>
    <w:rsid w:val="00416F99"/>
    <w:rsid w:val="0043649C"/>
    <w:rsid w:val="00473323"/>
    <w:rsid w:val="00473A61"/>
    <w:rsid w:val="004A4412"/>
    <w:rsid w:val="004B34BC"/>
    <w:rsid w:val="004E7E66"/>
    <w:rsid w:val="004F5E2B"/>
    <w:rsid w:val="00507BAF"/>
    <w:rsid w:val="00550032"/>
    <w:rsid w:val="005B2976"/>
    <w:rsid w:val="005E2479"/>
    <w:rsid w:val="00602567"/>
    <w:rsid w:val="006354F6"/>
    <w:rsid w:val="006E430B"/>
    <w:rsid w:val="007149AA"/>
    <w:rsid w:val="00723401"/>
    <w:rsid w:val="00724313"/>
    <w:rsid w:val="00750381"/>
    <w:rsid w:val="007530FC"/>
    <w:rsid w:val="007A44A7"/>
    <w:rsid w:val="007F4E75"/>
    <w:rsid w:val="0084005B"/>
    <w:rsid w:val="00855D15"/>
    <w:rsid w:val="008875AF"/>
    <w:rsid w:val="0089286E"/>
    <w:rsid w:val="00914569"/>
    <w:rsid w:val="00920397"/>
    <w:rsid w:val="00927733"/>
    <w:rsid w:val="00933286"/>
    <w:rsid w:val="009861C1"/>
    <w:rsid w:val="009A2A37"/>
    <w:rsid w:val="009A48D2"/>
    <w:rsid w:val="009A6D5C"/>
    <w:rsid w:val="009C033C"/>
    <w:rsid w:val="009D3293"/>
    <w:rsid w:val="009F3EA5"/>
    <w:rsid w:val="009F5B9E"/>
    <w:rsid w:val="00A3179C"/>
    <w:rsid w:val="00A53955"/>
    <w:rsid w:val="00A736EC"/>
    <w:rsid w:val="00AF5F19"/>
    <w:rsid w:val="00B1072B"/>
    <w:rsid w:val="00B16A85"/>
    <w:rsid w:val="00B438F0"/>
    <w:rsid w:val="00B82B20"/>
    <w:rsid w:val="00B91300"/>
    <w:rsid w:val="00B96A9B"/>
    <w:rsid w:val="00BD7212"/>
    <w:rsid w:val="00C00AAC"/>
    <w:rsid w:val="00C1689D"/>
    <w:rsid w:val="00C243D0"/>
    <w:rsid w:val="00C36029"/>
    <w:rsid w:val="00C53CCE"/>
    <w:rsid w:val="00C5583C"/>
    <w:rsid w:val="00C71342"/>
    <w:rsid w:val="00C77460"/>
    <w:rsid w:val="00C90F9A"/>
    <w:rsid w:val="00CA00CF"/>
    <w:rsid w:val="00D32C97"/>
    <w:rsid w:val="00D47D30"/>
    <w:rsid w:val="00D7275C"/>
    <w:rsid w:val="00DD4F54"/>
    <w:rsid w:val="00DD6B61"/>
    <w:rsid w:val="00DE6E99"/>
    <w:rsid w:val="00DF3774"/>
    <w:rsid w:val="00E12BA2"/>
    <w:rsid w:val="00E20F77"/>
    <w:rsid w:val="00E37005"/>
    <w:rsid w:val="00EB497A"/>
    <w:rsid w:val="00EC1E78"/>
    <w:rsid w:val="00EC2539"/>
    <w:rsid w:val="00ED78DE"/>
    <w:rsid w:val="00F0240F"/>
    <w:rsid w:val="00F17E23"/>
    <w:rsid w:val="00F22625"/>
    <w:rsid w:val="00F2604D"/>
    <w:rsid w:val="00F3042B"/>
    <w:rsid w:val="00F45E6B"/>
    <w:rsid w:val="00F5572D"/>
    <w:rsid w:val="00F62AAB"/>
    <w:rsid w:val="00F659DE"/>
    <w:rsid w:val="00F813AC"/>
    <w:rsid w:val="00F901D3"/>
    <w:rsid w:val="00F936CE"/>
    <w:rsid w:val="3F71F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914F9"/>
  <w15:chartTrackingRefBased/>
  <w15:docId w15:val="{89269A6A-E891-4F7D-9A11-C08AF9F0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CF4"/>
  </w:style>
  <w:style w:type="paragraph" w:styleId="Footer">
    <w:name w:val="footer"/>
    <w:basedOn w:val="Normal"/>
    <w:link w:val="FooterChar"/>
    <w:uiPriority w:val="99"/>
    <w:unhideWhenUsed/>
    <w:rsid w:val="00130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CF4"/>
  </w:style>
  <w:style w:type="table" w:styleId="TableGrid">
    <w:name w:val="Table Grid"/>
    <w:basedOn w:val="TableNormal"/>
    <w:uiPriority w:val="39"/>
    <w:rsid w:val="00EC1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B2976"/>
    <w:rPr>
      <w:color w:val="666666"/>
    </w:rPr>
  </w:style>
  <w:style w:type="paragraph" w:styleId="Revision">
    <w:name w:val="Revision"/>
    <w:hidden/>
    <w:uiPriority w:val="99"/>
    <w:semiHidden/>
    <w:rsid w:val="0089286E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243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43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4313"/>
    <w:rPr>
      <w:vertAlign w:val="superscript"/>
    </w:rPr>
  </w:style>
  <w:style w:type="paragraph" w:customStyle="1" w:styleId="DocID">
    <w:name w:val="DocID"/>
    <w:basedOn w:val="Footer"/>
    <w:next w:val="Footer"/>
    <w:link w:val="DocIDChar"/>
    <w:rsid w:val="0043649C"/>
    <w:pPr>
      <w:tabs>
        <w:tab w:val="clear" w:pos="4536"/>
        <w:tab w:val="clear" w:pos="9072"/>
      </w:tabs>
    </w:pPr>
    <w:rPr>
      <w:rFonts w:ascii="Arial" w:eastAsia="Times New Roman" w:hAnsi="Arial" w:cs="Arial"/>
      <w:kern w:val="0"/>
      <w:sz w:val="16"/>
      <w:szCs w:val="20"/>
      <w:lang w:val="en-GB" w:eastAsia="en-GB"/>
      <w14:ligatures w14:val="none"/>
    </w:rPr>
  </w:style>
  <w:style w:type="character" w:customStyle="1" w:styleId="DocIDChar">
    <w:name w:val="DocID Char"/>
    <w:basedOn w:val="DefaultParagraphFont"/>
    <w:link w:val="DocID"/>
    <w:rsid w:val="0043649C"/>
    <w:rPr>
      <w:rFonts w:ascii="Arial" w:eastAsia="Times New Roman" w:hAnsi="Arial" w:cs="Arial"/>
      <w:kern w:val="0"/>
      <w:sz w:val="16"/>
      <w:szCs w:val="20"/>
      <w:lang w:val="en-GB"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73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33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33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3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LIVE!22164347.1</documentid>
  <senderid>JOJO</senderid>
  <senderemail>JOO@THOMMESSEN.NO</senderemail>
  <lastmodified>2026-02-16T16:12:00.0000000+01:00</lastmodified>
  <database>LIVE</database>
</properties>
</file>

<file path=customXml/itemProps1.xml><?xml version="1.0" encoding="utf-8"?>
<ds:datastoreItem xmlns:ds="http://schemas.openxmlformats.org/officeDocument/2006/customXml" ds:itemID="{A44BD283-ED12-4397-9661-D2E78BADCFF4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2571</Characters>
  <Application>Microsoft Office Word</Application>
  <DocSecurity>0</DocSecurity>
  <Lines>21</Lines>
  <Paragraphs>6</Paragraphs>
  <ScaleCrop>false</ScaleCrop>
  <Company>Advokatfirmaet Thommessen AS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Elvis Pellumbi</cp:lastModifiedBy>
  <cp:revision>5</cp:revision>
  <cp:lastPrinted>1900-01-01T05:00:00Z</cp:lastPrinted>
  <dcterms:created xsi:type="dcterms:W3CDTF">2026-05-19T17:30:00Z</dcterms:created>
  <dcterms:modified xsi:type="dcterms:W3CDTF">2026-05-21T16:27:00Z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1c0bc7-c6be-49cd-a7d8-05e4908a7b56_Enabled">
    <vt:lpwstr>true</vt:lpwstr>
  </property>
  <property fmtid="{D5CDD505-2E9C-101B-9397-08002B2CF9AE}" pid="3" name="MSIP_Label_b41c0bc7-c6be-49cd-a7d8-05e4908a7b56_SetDate">
    <vt:lpwstr>2024-04-23T13:58:42Z</vt:lpwstr>
  </property>
  <property fmtid="{D5CDD505-2E9C-101B-9397-08002B2CF9AE}" pid="4" name="MSIP_Label_b41c0bc7-c6be-49cd-a7d8-05e4908a7b56_Method">
    <vt:lpwstr>Privileged</vt:lpwstr>
  </property>
  <property fmtid="{D5CDD505-2E9C-101B-9397-08002B2CF9AE}" pid="5" name="MSIP_Label_b41c0bc7-c6be-49cd-a7d8-05e4908a7b56_Name">
    <vt:lpwstr>Internal</vt:lpwstr>
  </property>
  <property fmtid="{D5CDD505-2E9C-101B-9397-08002B2CF9AE}" pid="6" name="MSIP_Label_b41c0bc7-c6be-49cd-a7d8-05e4908a7b56_SiteId">
    <vt:lpwstr>4cbfea0a-b872-47f0-b51c-1c64953c3f0b</vt:lpwstr>
  </property>
  <property fmtid="{D5CDD505-2E9C-101B-9397-08002B2CF9AE}" pid="7" name="MSIP_Label_b41c0bc7-c6be-49cd-a7d8-05e4908a7b56_ActionId">
    <vt:lpwstr>4b5587a2-7d9c-41d3-80c0-3a3b69eb8237</vt:lpwstr>
  </property>
  <property fmtid="{D5CDD505-2E9C-101B-9397-08002B2CF9AE}" pid="8" name="MSIP_Label_b41c0bc7-c6be-49cd-a7d8-05e4908a7b56_ContentBits">
    <vt:lpwstr>0</vt:lpwstr>
  </property>
  <property fmtid="{D5CDD505-2E9C-101B-9397-08002B2CF9AE}" pid="9" name="CUS_DocIDString">
    <vt:lpwstr>LEGAL - 27446598.1</vt:lpwstr>
  </property>
  <property fmtid="{D5CDD505-2E9C-101B-9397-08002B2CF9AE}" pid="10" name="CUS_DocIDChunk0">
    <vt:lpwstr>LEGAL - 27446598.1</vt:lpwstr>
  </property>
  <property fmtid="{D5CDD505-2E9C-101B-9397-08002B2CF9AE}" pid="11" name="CUS_DocIDActiveBits">
    <vt:lpwstr>1046528</vt:lpwstr>
  </property>
  <property fmtid="{D5CDD505-2E9C-101B-9397-08002B2CF9AE}" pid="12" name="CUS_DocIDLocation">
    <vt:lpwstr>EVERY_PAGE</vt:lpwstr>
  </property>
</Properties>
</file>